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F6DE0" w14:textId="47EAB569" w:rsidR="00B16624" w:rsidRPr="00CE4C3A" w:rsidRDefault="00B16624" w:rsidP="00CE4C3A">
      <w:pPr>
        <w:rPr>
          <w:rFonts w:asciiTheme="minorBidi" w:hAnsiTheme="minorBidi"/>
          <w:i/>
          <w:iCs/>
          <w:sz w:val="32"/>
          <w:szCs w:val="32"/>
        </w:rPr>
      </w:pPr>
      <w:r w:rsidRPr="00CE4C3A">
        <w:rPr>
          <w:rFonts w:asciiTheme="minorBidi" w:hAnsiTheme="minorBidi" w:hint="cs"/>
          <w:i/>
          <w:iCs/>
          <w:sz w:val="32"/>
          <w:szCs w:val="32"/>
          <w:cs/>
        </w:rPr>
        <w:t>ข่าวประชาสัมพันธ์</w:t>
      </w:r>
    </w:p>
    <w:p w14:paraId="123E6A18" w14:textId="77777777" w:rsidR="00B16624" w:rsidRPr="00FE4FE4" w:rsidRDefault="00B16624" w:rsidP="00B16624">
      <w:pPr>
        <w:jc w:val="right"/>
        <w:rPr>
          <w:rFonts w:asciiTheme="minorBidi" w:hAnsiTheme="minorBidi"/>
          <w:b/>
          <w:bCs/>
          <w:sz w:val="36"/>
          <w:szCs w:val="36"/>
          <w:cs/>
        </w:rPr>
      </w:pPr>
    </w:p>
    <w:p w14:paraId="62546FC4" w14:textId="77777777" w:rsidR="003007C8" w:rsidRDefault="003007C8" w:rsidP="003007C8">
      <w:pPr>
        <w:jc w:val="center"/>
        <w:rPr>
          <w:rFonts w:asciiTheme="minorBidi" w:hAnsiTheme="minorBidi" w:cs="Cordia New"/>
          <w:b/>
          <w:bCs/>
          <w:sz w:val="36"/>
          <w:szCs w:val="36"/>
        </w:rPr>
      </w:pPr>
      <w:bookmarkStart w:id="0" w:name="_GoBack"/>
      <w:r>
        <w:rPr>
          <w:rFonts w:asciiTheme="minorBidi" w:hAnsiTheme="minorBidi"/>
          <w:b/>
          <w:bCs/>
          <w:sz w:val="36"/>
          <w:szCs w:val="36"/>
        </w:rPr>
        <w:t>SCG</w:t>
      </w:r>
      <w:r w:rsidRPr="003007C8">
        <w:rPr>
          <w:rFonts w:asciiTheme="minorBidi" w:hAnsiTheme="minorBidi" w:cs="Cordia New"/>
          <w:b/>
          <w:bCs/>
          <w:sz w:val="36"/>
          <w:szCs w:val="36"/>
          <w:cs/>
        </w:rPr>
        <w:t xml:space="preserve"> ร่วมมือ </w:t>
      </w:r>
      <w:r>
        <w:rPr>
          <w:rFonts w:asciiTheme="minorBidi" w:hAnsiTheme="minorBidi"/>
          <w:b/>
          <w:bCs/>
          <w:sz w:val="36"/>
          <w:szCs w:val="36"/>
        </w:rPr>
        <w:t>MEA</w:t>
      </w:r>
      <w:r w:rsidRPr="003007C8">
        <w:rPr>
          <w:rFonts w:asciiTheme="minorBidi" w:hAnsiTheme="minorBidi" w:cs="Cordia New"/>
          <w:b/>
          <w:bCs/>
          <w:sz w:val="36"/>
          <w:szCs w:val="36"/>
          <w:cs/>
        </w:rPr>
        <w:t xml:space="preserve"> ลงนาม </w:t>
      </w:r>
      <w:r w:rsidRPr="003007C8">
        <w:rPr>
          <w:rFonts w:asciiTheme="minorBidi" w:hAnsiTheme="minorBidi"/>
          <w:b/>
          <w:bCs/>
          <w:sz w:val="36"/>
          <w:szCs w:val="36"/>
        </w:rPr>
        <w:t xml:space="preserve">MOU </w:t>
      </w:r>
      <w:r w:rsidRPr="003007C8">
        <w:rPr>
          <w:rFonts w:asciiTheme="minorBidi" w:hAnsiTheme="minorBidi" w:cs="Cordia New"/>
          <w:b/>
          <w:bCs/>
          <w:sz w:val="36"/>
          <w:szCs w:val="36"/>
          <w:cs/>
        </w:rPr>
        <w:t>โครงการพัฒนาธุรกิจ</w:t>
      </w:r>
    </w:p>
    <w:p w14:paraId="4152A8A7" w14:textId="7BB87CE2" w:rsidR="003007C8" w:rsidRPr="003007C8" w:rsidRDefault="003007C8" w:rsidP="003007C8">
      <w:pPr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3007C8">
        <w:rPr>
          <w:rFonts w:asciiTheme="minorBidi" w:hAnsiTheme="minorBidi" w:cs="Cordia New"/>
          <w:b/>
          <w:bCs/>
          <w:sz w:val="36"/>
          <w:szCs w:val="36"/>
          <w:cs/>
        </w:rPr>
        <w:t>การให้บริการระบบผลิตไฟฟ้าจากพลังงานแสงอาทิตย์</w:t>
      </w:r>
    </w:p>
    <w:bookmarkEnd w:id="0"/>
    <w:p w14:paraId="1B1CF70C" w14:textId="77777777" w:rsidR="003007C8" w:rsidRPr="003007C8" w:rsidRDefault="003007C8" w:rsidP="003007C8">
      <w:pPr>
        <w:rPr>
          <w:rFonts w:asciiTheme="minorBidi" w:hAnsiTheme="minorBidi"/>
          <w:b/>
          <w:bCs/>
          <w:sz w:val="36"/>
          <w:szCs w:val="36"/>
        </w:rPr>
      </w:pPr>
    </w:p>
    <w:p w14:paraId="413E3BCF" w14:textId="697A5731" w:rsidR="003007C8" w:rsidRPr="00CE4C3A" w:rsidRDefault="003007C8" w:rsidP="00CE4C3A">
      <w:pPr>
        <w:rPr>
          <w:rFonts w:asciiTheme="minorBidi" w:hAnsiTheme="minorBidi"/>
          <w:sz w:val="32"/>
          <w:szCs w:val="32"/>
        </w:rPr>
      </w:pPr>
      <w:r w:rsidRPr="00CE4C3A">
        <w:rPr>
          <w:rFonts w:asciiTheme="minorBidi" w:hAnsiTheme="minorBidi"/>
          <w:sz w:val="32"/>
          <w:szCs w:val="32"/>
          <w:cs/>
        </w:rPr>
        <w:t>วันที่</w:t>
      </w:r>
      <w:r w:rsidRPr="00CE4C3A">
        <w:rPr>
          <w:rFonts w:asciiTheme="minorBidi" w:hAnsiTheme="minorBidi"/>
          <w:sz w:val="32"/>
          <w:szCs w:val="32"/>
        </w:rPr>
        <w:t>15</w:t>
      </w:r>
      <w:r w:rsidRPr="00CE4C3A">
        <w:rPr>
          <w:rFonts w:asciiTheme="minorBidi" w:hAnsiTheme="minorBidi"/>
          <w:sz w:val="32"/>
          <w:szCs w:val="32"/>
          <w:cs/>
        </w:rPr>
        <w:t xml:space="preserve"> พฤศจิกายน </w:t>
      </w:r>
      <w:r w:rsidRPr="00CE4C3A">
        <w:rPr>
          <w:rFonts w:asciiTheme="minorBidi" w:hAnsiTheme="minorBidi"/>
          <w:sz w:val="32"/>
          <w:szCs w:val="32"/>
        </w:rPr>
        <w:t xml:space="preserve">2565 </w:t>
      </w:r>
      <w:r w:rsidRPr="00CE4C3A">
        <w:rPr>
          <w:rFonts w:asciiTheme="minorBidi" w:hAnsiTheme="minorBidi"/>
          <w:sz w:val="32"/>
          <w:szCs w:val="32"/>
          <w:cs/>
        </w:rPr>
        <w:t xml:space="preserve">นายนิธิ ภัทรโชค </w:t>
      </w:r>
      <w:r w:rsidR="0081113F" w:rsidRPr="00CE4C3A">
        <w:rPr>
          <w:rFonts w:asciiTheme="minorBidi" w:hAnsiTheme="minorBidi"/>
          <w:sz w:val="32"/>
          <w:szCs w:val="32"/>
          <w:cs/>
        </w:rPr>
        <w:t xml:space="preserve">กรรมการผู้จัดการใหญ่ ธุรกิจซีเมนต์และผลิตภัณฑ์ก่อสร้าง </w:t>
      </w:r>
      <w:r w:rsidR="00CE4C3A">
        <w:rPr>
          <w:rFonts w:asciiTheme="minorBidi" w:hAnsiTheme="minorBidi"/>
          <w:sz w:val="32"/>
          <w:szCs w:val="32"/>
          <w:cs/>
        </w:rPr>
        <w:br/>
      </w:r>
      <w:r w:rsidR="0081113F" w:rsidRPr="00CE4C3A">
        <w:rPr>
          <w:rFonts w:asciiTheme="minorBidi" w:hAnsiTheme="minorBidi"/>
          <w:sz w:val="32"/>
          <w:szCs w:val="32"/>
          <w:cs/>
        </w:rPr>
        <w:t xml:space="preserve">เอสซีจี </w:t>
      </w:r>
      <w:r w:rsidRPr="00CE4C3A">
        <w:rPr>
          <w:rFonts w:asciiTheme="minorBidi" w:hAnsiTheme="minorBidi"/>
          <w:sz w:val="32"/>
          <w:szCs w:val="32"/>
          <w:cs/>
        </w:rPr>
        <w:t xml:space="preserve">พร้อมด้วย  นายจาตุรงค์ </w:t>
      </w:r>
      <w:r w:rsidR="005012B5" w:rsidRPr="00CE4C3A">
        <w:rPr>
          <w:rFonts w:asciiTheme="minorBidi" w:hAnsiTheme="minorBidi"/>
          <w:sz w:val="32"/>
          <w:szCs w:val="32"/>
          <w:cs/>
        </w:rPr>
        <w:t xml:space="preserve">  </w:t>
      </w:r>
      <w:r w:rsidRPr="00CE4C3A">
        <w:rPr>
          <w:rFonts w:asciiTheme="minorBidi" w:hAnsiTheme="minorBidi"/>
          <w:sz w:val="32"/>
          <w:szCs w:val="32"/>
          <w:cs/>
        </w:rPr>
        <w:t xml:space="preserve">สุริยาศศิน </w:t>
      </w:r>
      <w:r w:rsidR="001A2F2D" w:rsidRPr="00CE4C3A">
        <w:rPr>
          <w:rFonts w:asciiTheme="minorBidi" w:hAnsiTheme="minorBidi"/>
          <w:sz w:val="32"/>
          <w:szCs w:val="32"/>
          <w:cs/>
        </w:rPr>
        <w:t xml:space="preserve">รองผู้ว่าการธุรกิจ การไฟฟ้านครหลวง </w:t>
      </w:r>
      <w:r w:rsidRPr="00CE4C3A">
        <w:rPr>
          <w:rFonts w:asciiTheme="minorBidi" w:hAnsiTheme="minorBidi"/>
          <w:sz w:val="32"/>
          <w:szCs w:val="32"/>
          <w:cs/>
        </w:rPr>
        <w:t>ร่วมพิธีลงนามบันทึกข้อตกลงโครงการพัฒนาธุรกิจ การให้บริการระบบผลิตไฟฟ้าจากพลังงานแสงอาทิตย์ ระหว่าง</w:t>
      </w:r>
      <w:r w:rsidR="0073774F" w:rsidRPr="00CE4C3A">
        <w:rPr>
          <w:rFonts w:asciiTheme="minorBidi" w:hAnsiTheme="minorBidi"/>
          <w:sz w:val="32"/>
          <w:szCs w:val="32"/>
          <w:cs/>
        </w:rPr>
        <w:t xml:space="preserve"> </w:t>
      </w:r>
      <w:r w:rsidRPr="00CE4C3A">
        <w:rPr>
          <w:rFonts w:asciiTheme="minorBidi" w:hAnsiTheme="minorBidi"/>
          <w:sz w:val="32"/>
          <w:szCs w:val="32"/>
          <w:cs/>
        </w:rPr>
        <w:t xml:space="preserve"> </w:t>
      </w:r>
      <w:r w:rsidR="0073774F" w:rsidRPr="00CE4C3A">
        <w:rPr>
          <w:rFonts w:asciiTheme="minorBidi" w:hAnsiTheme="minorBidi"/>
          <w:sz w:val="32"/>
          <w:szCs w:val="32"/>
          <w:cs/>
        </w:rPr>
        <w:t xml:space="preserve">บริษัท เอสซีจี ลีฟวิง แอนด์ เฮาส์ซิง โซลูชัน จำกัด   กับ </w:t>
      </w:r>
      <w:r w:rsidRPr="00CE4C3A">
        <w:rPr>
          <w:rFonts w:asciiTheme="minorBidi" w:hAnsiTheme="minorBidi"/>
          <w:sz w:val="32"/>
          <w:szCs w:val="32"/>
        </w:rPr>
        <w:t>MEA</w:t>
      </w:r>
      <w:r w:rsidR="001A2F2D" w:rsidRPr="00CE4C3A">
        <w:rPr>
          <w:rFonts w:asciiTheme="minorBidi" w:hAnsiTheme="minorBidi"/>
          <w:sz w:val="32"/>
          <w:szCs w:val="32"/>
          <w:cs/>
        </w:rPr>
        <w:t xml:space="preserve"> หรือการไฟฟ้านครหลวง</w:t>
      </w:r>
      <w:r w:rsidRPr="00CE4C3A">
        <w:rPr>
          <w:rFonts w:asciiTheme="minorBidi" w:hAnsiTheme="minorBidi"/>
          <w:sz w:val="32"/>
          <w:szCs w:val="32"/>
          <w:cs/>
        </w:rPr>
        <w:t xml:space="preserve"> เพื่อพัฒนาและขยายตลาดการให้บริการระบบผลิตไฟฟ้าจากพลังงานแสงอาทิตย์ในกลุ่มบ้านพักอาศัย และกลุ่มอาคารขนาดใหญ่ ตลอดจนพัฒนารูปแบบธุรกิจและบริการของโครงการให้เป็นไปตามความต้องการของตลาด โดยมี </w:t>
      </w:r>
      <w:r w:rsidR="0073774F" w:rsidRPr="00CE4C3A">
        <w:rPr>
          <w:rFonts w:asciiTheme="minorBidi" w:hAnsiTheme="minorBidi"/>
          <w:sz w:val="32"/>
          <w:szCs w:val="32"/>
        </w:rPr>
        <w:t xml:space="preserve">SCG </w:t>
      </w:r>
      <w:r w:rsidR="0073774F" w:rsidRPr="00CE4C3A">
        <w:rPr>
          <w:rFonts w:asciiTheme="minorBidi" w:hAnsiTheme="minorBidi"/>
          <w:sz w:val="32"/>
          <w:szCs w:val="32"/>
          <w:cs/>
        </w:rPr>
        <w:t xml:space="preserve">และ </w:t>
      </w:r>
      <w:r w:rsidRPr="00CE4C3A">
        <w:rPr>
          <w:rFonts w:asciiTheme="minorBidi" w:hAnsiTheme="minorBidi"/>
          <w:sz w:val="32"/>
          <w:szCs w:val="32"/>
        </w:rPr>
        <w:t xml:space="preserve">MEA </w:t>
      </w:r>
      <w:r w:rsidRPr="00CE4C3A">
        <w:rPr>
          <w:rFonts w:asciiTheme="minorBidi" w:hAnsiTheme="minorBidi"/>
          <w:sz w:val="32"/>
          <w:szCs w:val="32"/>
          <w:cs/>
        </w:rPr>
        <w:t>เป็นผู้ให้บริการ โดยมี</w:t>
      </w:r>
      <w:r w:rsidR="0073774F" w:rsidRPr="00CE4C3A">
        <w:rPr>
          <w:rFonts w:asciiTheme="minorBidi" w:hAnsiTheme="minorBidi"/>
          <w:sz w:val="32"/>
          <w:szCs w:val="32"/>
          <w:cs/>
        </w:rPr>
        <w:t xml:space="preserve">นายวิโรจน์ รัตนชัยสิทธิ์ </w:t>
      </w:r>
      <w:r w:rsidR="0073774F" w:rsidRPr="00CE4C3A">
        <w:rPr>
          <w:rFonts w:asciiTheme="minorBidi" w:hAnsiTheme="minorBidi"/>
          <w:sz w:val="32"/>
          <w:szCs w:val="32"/>
        </w:rPr>
        <w:t xml:space="preserve">Vice President </w:t>
      </w:r>
      <w:r w:rsidR="0073774F" w:rsidRPr="00CE4C3A">
        <w:rPr>
          <w:rFonts w:asciiTheme="minorBidi" w:hAnsiTheme="minorBidi"/>
          <w:sz w:val="32"/>
          <w:szCs w:val="32"/>
          <w:cs/>
        </w:rPr>
        <w:t xml:space="preserve">– </w:t>
      </w:r>
      <w:r w:rsidR="0073774F" w:rsidRPr="00CE4C3A">
        <w:rPr>
          <w:rFonts w:asciiTheme="minorBidi" w:hAnsiTheme="minorBidi"/>
          <w:sz w:val="32"/>
          <w:szCs w:val="32"/>
        </w:rPr>
        <w:t>Housing Products and Solution Business</w:t>
      </w:r>
      <w:r w:rsidR="005012B5" w:rsidRPr="00CE4C3A">
        <w:rPr>
          <w:rFonts w:asciiTheme="minorBidi" w:hAnsiTheme="minorBidi"/>
          <w:sz w:val="32"/>
          <w:szCs w:val="32"/>
          <w:cs/>
        </w:rPr>
        <w:t xml:space="preserve"> และ</w:t>
      </w:r>
      <w:r w:rsidR="0073774F" w:rsidRPr="00CE4C3A">
        <w:rPr>
          <w:rFonts w:asciiTheme="minorBidi" w:hAnsiTheme="minorBidi"/>
          <w:sz w:val="32"/>
          <w:szCs w:val="32"/>
          <w:cs/>
        </w:rPr>
        <w:t xml:space="preserve">นายวชิระชัย </w:t>
      </w:r>
      <w:r w:rsidR="005012B5" w:rsidRPr="00CE4C3A">
        <w:rPr>
          <w:rFonts w:asciiTheme="minorBidi" w:hAnsiTheme="minorBidi"/>
          <w:sz w:val="32"/>
          <w:szCs w:val="32"/>
          <w:cs/>
        </w:rPr>
        <w:t xml:space="preserve">    </w:t>
      </w:r>
      <w:r w:rsidR="0073774F" w:rsidRPr="00CE4C3A">
        <w:rPr>
          <w:rFonts w:asciiTheme="minorBidi" w:hAnsiTheme="minorBidi"/>
          <w:sz w:val="32"/>
          <w:szCs w:val="32"/>
          <w:cs/>
        </w:rPr>
        <w:t xml:space="preserve">คูนำวัฒนา  </w:t>
      </w:r>
      <w:r w:rsidR="0073774F" w:rsidRPr="00CE4C3A">
        <w:rPr>
          <w:rFonts w:asciiTheme="minorBidi" w:hAnsiTheme="minorBidi"/>
          <w:sz w:val="32"/>
          <w:szCs w:val="32"/>
        </w:rPr>
        <w:t xml:space="preserve">Head of Service Solution Business </w:t>
      </w:r>
      <w:r w:rsidRPr="00CE4C3A">
        <w:rPr>
          <w:rFonts w:asciiTheme="minorBidi" w:hAnsiTheme="minorBidi"/>
          <w:sz w:val="32"/>
          <w:szCs w:val="32"/>
          <w:cs/>
        </w:rPr>
        <w:t xml:space="preserve">ร่วมงาน ณ โถงรับรอง สำนักงานใหญ่  บริษัท ปูนซิเมนต์ไทย จำกัด (มหาชน) สำนักงานใหญ่ บางซื่อ </w:t>
      </w:r>
    </w:p>
    <w:p w14:paraId="0B8953BC" w14:textId="5B4F05D2" w:rsidR="003007C8" w:rsidRPr="00CE4C3A" w:rsidRDefault="003007C8" w:rsidP="00CE4C3A">
      <w:pPr>
        <w:rPr>
          <w:rFonts w:asciiTheme="minorBidi" w:hAnsiTheme="minorBidi"/>
          <w:sz w:val="32"/>
          <w:szCs w:val="32"/>
        </w:rPr>
      </w:pPr>
    </w:p>
    <w:p w14:paraId="7940C09A" w14:textId="4FDAA69D" w:rsidR="0047319E" w:rsidRPr="00CE4C3A" w:rsidRDefault="008515FB" w:rsidP="00CE4C3A">
      <w:pPr>
        <w:rPr>
          <w:rFonts w:asciiTheme="minorBidi" w:hAnsiTheme="minorBidi"/>
          <w:sz w:val="32"/>
          <w:szCs w:val="32"/>
        </w:rPr>
      </w:pPr>
      <w:r w:rsidRPr="00CE4C3A">
        <w:rPr>
          <w:rFonts w:asciiTheme="minorBidi" w:hAnsiTheme="minorBidi"/>
          <w:sz w:val="32"/>
          <w:szCs w:val="32"/>
          <w:cs/>
        </w:rPr>
        <w:t xml:space="preserve">นายนิธิ ภัทรโชค </w:t>
      </w:r>
      <w:r w:rsidR="0081113F" w:rsidRPr="00CE4C3A">
        <w:rPr>
          <w:rFonts w:asciiTheme="minorBidi" w:hAnsiTheme="minorBidi"/>
          <w:sz w:val="32"/>
          <w:szCs w:val="32"/>
          <w:cs/>
        </w:rPr>
        <w:t xml:space="preserve">กรรมการผู้จัดการใหญ่ ธุรกิจซีเมนต์และผลิตภัณฑ์ก่อสร้าง เอสซีจี </w:t>
      </w:r>
      <w:r w:rsidRPr="00CE4C3A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Pr="00CE4C3A">
        <w:rPr>
          <w:rFonts w:asciiTheme="minorBidi" w:hAnsiTheme="minorBidi"/>
          <w:sz w:val="32"/>
          <w:szCs w:val="32"/>
        </w:rPr>
        <w:t xml:space="preserve">SCG </w:t>
      </w:r>
      <w:r w:rsidR="00082289" w:rsidRPr="00CE4C3A">
        <w:rPr>
          <w:rFonts w:asciiTheme="minorBidi" w:hAnsiTheme="minorBidi"/>
          <w:sz w:val="32"/>
          <w:szCs w:val="32"/>
          <w:cs/>
        </w:rPr>
        <w:t xml:space="preserve">มุ่งเน้นหลัก </w:t>
      </w:r>
      <w:r w:rsidR="00082289" w:rsidRPr="00CE4C3A">
        <w:rPr>
          <w:rFonts w:asciiTheme="minorBidi" w:hAnsiTheme="minorBidi"/>
          <w:sz w:val="32"/>
          <w:szCs w:val="32"/>
        </w:rPr>
        <w:t xml:space="preserve">ESG </w:t>
      </w:r>
      <w:r w:rsidR="00082289" w:rsidRPr="00CE4C3A">
        <w:rPr>
          <w:rFonts w:asciiTheme="minorBidi" w:hAnsiTheme="minorBidi"/>
          <w:sz w:val="32"/>
          <w:szCs w:val="32"/>
          <w:cs/>
        </w:rPr>
        <w:t>(</w:t>
      </w:r>
      <w:r w:rsidR="00082289" w:rsidRPr="00CE4C3A">
        <w:rPr>
          <w:rFonts w:asciiTheme="minorBidi" w:hAnsiTheme="minorBidi"/>
          <w:sz w:val="32"/>
          <w:szCs w:val="32"/>
        </w:rPr>
        <w:t>Environmental, Social, Governance</w:t>
      </w:r>
      <w:r w:rsidR="00082289" w:rsidRPr="00CE4C3A">
        <w:rPr>
          <w:rFonts w:asciiTheme="minorBidi" w:hAnsiTheme="minorBidi"/>
          <w:sz w:val="32"/>
          <w:szCs w:val="32"/>
          <w:cs/>
        </w:rPr>
        <w:t xml:space="preserve">) เป็นกรอบในการดำเนินธุรกิจ  ซึ่งหนึ่งในสิ่งที่จะทำให้เป้าหมายนี้บรรลุผลได้คือการผลักดันสินค้าและบริการด้านพลังงานสะอาด อย่าง </w:t>
      </w:r>
      <w:r w:rsidR="007B66B7" w:rsidRPr="00CE4C3A">
        <w:rPr>
          <w:rFonts w:asciiTheme="minorBidi" w:hAnsiTheme="minorBidi"/>
          <w:sz w:val="32"/>
          <w:szCs w:val="32"/>
          <w:cs/>
        </w:rPr>
        <w:t>‘</w:t>
      </w:r>
      <w:r w:rsidR="00082289" w:rsidRPr="00CE4C3A">
        <w:rPr>
          <w:rFonts w:asciiTheme="minorBidi" w:hAnsiTheme="minorBidi"/>
          <w:sz w:val="32"/>
          <w:szCs w:val="32"/>
          <w:cs/>
        </w:rPr>
        <w:t>เอสซีจี โซลาร์รูฟ โซลูชัน</w:t>
      </w:r>
      <w:r w:rsidR="007B66B7" w:rsidRPr="00CE4C3A">
        <w:rPr>
          <w:rFonts w:asciiTheme="minorBidi" w:hAnsiTheme="minorBidi"/>
          <w:sz w:val="32"/>
          <w:szCs w:val="32"/>
          <w:cs/>
        </w:rPr>
        <w:t>’</w:t>
      </w:r>
      <w:r w:rsidR="00082289" w:rsidRPr="00CE4C3A">
        <w:rPr>
          <w:rFonts w:asciiTheme="minorBidi" w:hAnsiTheme="minorBidi"/>
          <w:sz w:val="32"/>
          <w:szCs w:val="32"/>
          <w:cs/>
        </w:rPr>
        <w:t xml:space="preserve">  ซึ่งต่อยอดและพัฒนามาจากการที่เอสซีจีเป็นผู้ผลิตและผู้เชี่ยวชาญด้านหลังคามาอย่างยาวนาน  เล็งเห็นว่าต่อไปหลังคาจะไม่ได้เป็นแค่หลังคาบ้าน แต่จะเป็นหลังคาที่ผลิตพลังงานได้</w:t>
      </w:r>
      <w:r w:rsidR="007B66B7" w:rsidRPr="00CE4C3A">
        <w:rPr>
          <w:rFonts w:asciiTheme="minorBidi" w:hAnsiTheme="minorBidi"/>
          <w:sz w:val="32"/>
          <w:szCs w:val="32"/>
          <w:cs/>
        </w:rPr>
        <w:t xml:space="preserve"> จึงผลักดัน</w:t>
      </w:r>
      <w:r w:rsidR="00CC37DB" w:rsidRPr="00CE4C3A">
        <w:rPr>
          <w:rFonts w:asciiTheme="minorBidi" w:hAnsiTheme="minorBidi"/>
          <w:sz w:val="32"/>
          <w:szCs w:val="32"/>
          <w:cs/>
        </w:rPr>
        <w:t>และต่อยอด</w:t>
      </w:r>
      <w:r w:rsidR="00082289" w:rsidRPr="00CE4C3A">
        <w:rPr>
          <w:rFonts w:asciiTheme="minorBidi" w:hAnsiTheme="minorBidi"/>
          <w:sz w:val="32"/>
          <w:szCs w:val="32"/>
          <w:cs/>
        </w:rPr>
        <w:t>ธุรกิจ</w:t>
      </w:r>
      <w:r w:rsidR="00CC37DB" w:rsidRPr="00CE4C3A">
        <w:rPr>
          <w:rFonts w:asciiTheme="minorBidi" w:hAnsiTheme="minorBidi"/>
          <w:sz w:val="32"/>
          <w:szCs w:val="32"/>
          <w:cs/>
        </w:rPr>
        <w:t>ที่เกี่ยวเนื่องกับ</w:t>
      </w:r>
      <w:r w:rsidR="00082289" w:rsidRPr="00CE4C3A">
        <w:rPr>
          <w:rFonts w:asciiTheme="minorBidi" w:hAnsiTheme="minorBidi"/>
          <w:sz w:val="32"/>
          <w:szCs w:val="32"/>
          <w:cs/>
        </w:rPr>
        <w:t>พลังงานแสงอาทิตย์</w:t>
      </w:r>
      <w:r w:rsidR="00CC37DB" w:rsidRPr="00CE4C3A">
        <w:rPr>
          <w:rFonts w:asciiTheme="minorBidi" w:hAnsiTheme="minorBidi"/>
          <w:sz w:val="32"/>
          <w:szCs w:val="32"/>
          <w:cs/>
        </w:rPr>
        <w:t>อย่างเต็มรูปแบบ  โดยร่วมมือและ</w:t>
      </w:r>
      <w:r w:rsidR="00082289" w:rsidRPr="00CE4C3A">
        <w:rPr>
          <w:rFonts w:asciiTheme="minorBidi" w:hAnsiTheme="minorBidi"/>
          <w:sz w:val="32"/>
          <w:szCs w:val="32"/>
          <w:cs/>
        </w:rPr>
        <w:t xml:space="preserve">ผสานจุดแข็งของ </w:t>
      </w:r>
      <w:r w:rsidR="00082289" w:rsidRPr="00CE4C3A">
        <w:rPr>
          <w:rFonts w:asciiTheme="minorBidi" w:hAnsiTheme="minorBidi"/>
          <w:sz w:val="32"/>
          <w:szCs w:val="32"/>
        </w:rPr>
        <w:t xml:space="preserve">MEA </w:t>
      </w:r>
      <w:r w:rsidR="00082289" w:rsidRPr="00CE4C3A">
        <w:rPr>
          <w:rFonts w:asciiTheme="minorBidi" w:hAnsiTheme="minorBidi"/>
          <w:sz w:val="32"/>
          <w:szCs w:val="32"/>
          <w:cs/>
        </w:rPr>
        <w:t xml:space="preserve">ในด้านเครือข่ายที่แข็งแกร่ง บุคลากรผู้เชี่ยวชาญของการไฟฟ้า </w:t>
      </w:r>
      <w:r w:rsidR="00CC37DB" w:rsidRPr="00CE4C3A">
        <w:rPr>
          <w:rFonts w:asciiTheme="minorBidi" w:hAnsiTheme="minorBidi"/>
          <w:sz w:val="32"/>
          <w:szCs w:val="32"/>
          <w:cs/>
        </w:rPr>
        <w:t>พัฒนารูปแบบธุรกิจและการให้บริการด้านระบบโซลาร์ให้ตอบโจทย์ความต้องการของลูกค้า ตลอดจนขยายตลาดการให้บริการให้ครอบคลุมทั้งกลุ่มบ้านอยู่อาศัย กลุ่มธุรกิจ และกลุ่มอุ</w:t>
      </w:r>
      <w:r w:rsidR="000B49DE" w:rsidRPr="00CE4C3A">
        <w:rPr>
          <w:rFonts w:asciiTheme="minorBidi" w:hAnsiTheme="minorBidi"/>
          <w:sz w:val="32"/>
          <w:szCs w:val="32"/>
          <w:cs/>
        </w:rPr>
        <w:t>ต</w:t>
      </w:r>
      <w:r w:rsidR="00CC37DB" w:rsidRPr="00CE4C3A">
        <w:rPr>
          <w:rFonts w:asciiTheme="minorBidi" w:hAnsiTheme="minorBidi"/>
          <w:sz w:val="32"/>
          <w:szCs w:val="32"/>
          <w:cs/>
        </w:rPr>
        <w:t xml:space="preserve">สาหกรรม </w:t>
      </w:r>
    </w:p>
    <w:p w14:paraId="138E9526" w14:textId="5FFC9E08" w:rsidR="0047319E" w:rsidRPr="00CE4C3A" w:rsidRDefault="0047319E" w:rsidP="00CE4C3A">
      <w:pPr>
        <w:rPr>
          <w:rFonts w:asciiTheme="minorBidi" w:hAnsiTheme="minorBidi"/>
          <w:sz w:val="32"/>
          <w:szCs w:val="32"/>
        </w:rPr>
      </w:pPr>
    </w:p>
    <w:p w14:paraId="794780D4" w14:textId="12A85201" w:rsidR="0047319E" w:rsidRPr="00CE4C3A" w:rsidRDefault="0047319E" w:rsidP="00CE4C3A">
      <w:pPr>
        <w:rPr>
          <w:rFonts w:asciiTheme="minorBidi" w:hAnsiTheme="minorBidi"/>
          <w:sz w:val="32"/>
          <w:szCs w:val="32"/>
        </w:rPr>
      </w:pPr>
      <w:r w:rsidRPr="00CE4C3A">
        <w:rPr>
          <w:rFonts w:asciiTheme="minorBidi" w:hAnsiTheme="minorBidi"/>
          <w:sz w:val="32"/>
          <w:szCs w:val="32"/>
          <w:cs/>
        </w:rPr>
        <w:t xml:space="preserve">ในด้านของ </w:t>
      </w:r>
      <w:r w:rsidRPr="00CE4C3A">
        <w:rPr>
          <w:rFonts w:asciiTheme="minorBidi" w:hAnsiTheme="minorBidi"/>
          <w:sz w:val="32"/>
          <w:szCs w:val="32"/>
        </w:rPr>
        <w:t xml:space="preserve">MEA </w:t>
      </w:r>
      <w:r w:rsidRPr="00CE4C3A">
        <w:rPr>
          <w:rFonts w:asciiTheme="minorBidi" w:hAnsiTheme="minorBidi"/>
          <w:sz w:val="32"/>
          <w:szCs w:val="32"/>
          <w:cs/>
        </w:rPr>
        <w:t xml:space="preserve">หรือการไฟฟ้านครหลวง มีนายจาตุรงค์ สุริยาศศิน </w:t>
      </w:r>
      <w:r w:rsidR="00C54818" w:rsidRPr="00CE4C3A">
        <w:rPr>
          <w:rFonts w:asciiTheme="minorBidi" w:hAnsiTheme="minorBidi"/>
          <w:sz w:val="32"/>
          <w:szCs w:val="32"/>
          <w:cs/>
        </w:rPr>
        <w:t xml:space="preserve">รองผู้ว่าการธุรกิจ การไฟฟ้านครหลวง </w:t>
      </w:r>
      <w:r w:rsidRPr="00CE4C3A">
        <w:rPr>
          <w:rFonts w:asciiTheme="minorBidi" w:hAnsiTheme="minorBidi"/>
          <w:sz w:val="32"/>
          <w:szCs w:val="32"/>
          <w:cs/>
        </w:rPr>
        <w:t xml:space="preserve">กล่าวว่าในฐานะหน่วยงานรัฐวิสาหกิจในสังกัดกระทรวงมหาดไทย มีความมุ่งมั่นในการส่งมอบพลังงานไฟฟ้าที่มีประสิทธิภาพ เพื่อตอบสนองการใช้พลังงานทดแทนตามนโยบายของรัฐบาล จึงได้ร่วมมือกับ บริษัท เอสซีจี ลีฟวิง แอนด์ เฮาส์ซิง โซลูชัน จำกัด พัฒนารูปแบบธุรกิจและการให้บริการด้านระบบโซลาร์ให้ตอบโจทย์ความต้องการของลูกค้า รวมไปถึงร่วมกันพัฒนาสินค้า และบริการอื่น เช่น การบริหารจัดการพลังงาน </w:t>
      </w:r>
      <w:r w:rsidRPr="00CE4C3A">
        <w:rPr>
          <w:rFonts w:asciiTheme="minorBidi" w:hAnsiTheme="minorBidi"/>
          <w:sz w:val="32"/>
          <w:szCs w:val="32"/>
        </w:rPr>
        <w:t xml:space="preserve">EV </w:t>
      </w:r>
      <w:r w:rsidRPr="00CE4C3A">
        <w:rPr>
          <w:rFonts w:asciiTheme="minorBidi" w:hAnsiTheme="minorBidi"/>
          <w:sz w:val="32"/>
          <w:szCs w:val="32"/>
        </w:rPr>
        <w:lastRenderedPageBreak/>
        <w:t xml:space="preserve">Home Charger </w:t>
      </w:r>
      <w:r w:rsidRPr="00CE4C3A">
        <w:rPr>
          <w:rFonts w:asciiTheme="minorBidi" w:hAnsiTheme="minorBidi"/>
          <w:sz w:val="32"/>
          <w:szCs w:val="32"/>
          <w:cs/>
        </w:rPr>
        <w:t xml:space="preserve">เพื่อเพิ่มโอกาสให้ประชาชนและภาคอุตสาหกรรมมีส่วนร่วมในการผลิต และใช้พลังงานหมุนเวียนมากขึ้น </w:t>
      </w:r>
    </w:p>
    <w:p w14:paraId="4E1CB742" w14:textId="77777777" w:rsidR="00655421" w:rsidRPr="00CE4C3A" w:rsidRDefault="00655421" w:rsidP="00CE4C3A">
      <w:pPr>
        <w:rPr>
          <w:rFonts w:asciiTheme="minorBidi" w:hAnsiTheme="minorBidi"/>
          <w:color w:val="000000" w:themeColor="text1"/>
          <w:sz w:val="32"/>
          <w:szCs w:val="32"/>
          <w:cs/>
        </w:rPr>
      </w:pPr>
    </w:p>
    <w:p w14:paraId="229EE90D" w14:textId="4674ADF8" w:rsidR="00A71C43" w:rsidRPr="00CE4C3A" w:rsidRDefault="005012B5" w:rsidP="00CE4C3A">
      <w:pPr>
        <w:rPr>
          <w:rFonts w:asciiTheme="minorBidi" w:hAnsiTheme="minorBidi"/>
          <w:b/>
          <w:bCs/>
          <w:sz w:val="32"/>
          <w:szCs w:val="32"/>
        </w:rPr>
      </w:pPr>
      <w:r w:rsidRPr="00CE4C3A">
        <w:rPr>
          <w:rFonts w:asciiTheme="minorBidi" w:eastAsia="Times New Roman" w:hAnsiTheme="minorBidi"/>
          <w:sz w:val="32"/>
          <w:szCs w:val="32"/>
          <w:cs/>
        </w:rPr>
        <w:t>สนใจ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  <w:cs/>
        </w:rPr>
        <w:t>ดูรายละเอียดเพิ่มเติมได้ที่</w:t>
      </w:r>
      <w:r w:rsidR="001A231E" w:rsidRPr="00CE4C3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hyperlink r:id="rId11" w:history="1">
        <w:r w:rsidR="001A231E" w:rsidRPr="00CE4C3A">
          <w:rPr>
            <w:rStyle w:val="Hyperlink"/>
            <w:rFonts w:asciiTheme="minorBidi" w:hAnsiTheme="minorBidi"/>
            <w:sz w:val="32"/>
            <w:szCs w:val="32"/>
          </w:rPr>
          <w:t>https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  <w:cs/>
          </w:rPr>
          <w:t>://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</w:rPr>
          <w:t>www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</w:rPr>
          <w:t>scgbuildingmaterials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</w:rPr>
          <w:t>com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</w:rPr>
          <w:t>th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</w:rPr>
          <w:t>solution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  <w:cs/>
          </w:rPr>
          <w:t>/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</w:rPr>
          <w:t>solar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  <w:cs/>
          </w:rPr>
          <w:t>-</w:t>
        </w:r>
        <w:r w:rsidR="001A231E" w:rsidRPr="00CE4C3A">
          <w:rPr>
            <w:rStyle w:val="Hyperlink"/>
            <w:rFonts w:asciiTheme="minorBidi" w:hAnsiTheme="minorBidi"/>
            <w:sz w:val="32"/>
            <w:szCs w:val="32"/>
          </w:rPr>
          <w:t>roof</w:t>
        </w:r>
      </w:hyperlink>
      <w:r w:rsidR="001A231E" w:rsidRPr="00CE4C3A">
        <w:rPr>
          <w:rFonts w:asciiTheme="minorBidi" w:hAnsiTheme="minorBidi"/>
          <w:sz w:val="32"/>
          <w:szCs w:val="32"/>
          <w:cs/>
        </w:rPr>
        <w:t xml:space="preserve"> 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  <w:cs/>
        </w:rPr>
        <w:t>หรือเว็</w:t>
      </w:r>
      <w:r w:rsidR="001A231E" w:rsidRPr="00CE4C3A">
        <w:rPr>
          <w:rFonts w:asciiTheme="minorBidi" w:hAnsiTheme="minorBidi"/>
          <w:color w:val="000000" w:themeColor="text1"/>
          <w:sz w:val="32"/>
          <w:szCs w:val="32"/>
          <w:cs/>
        </w:rPr>
        <w:t>บ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ไซต์ 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</w:rPr>
        <w:t>SCG Home</w:t>
      </w:r>
      <w:r w:rsidR="00457B21" w:rsidRPr="00CE4C3A">
        <w:rPr>
          <w:rFonts w:asciiTheme="minorBidi" w:hAnsiTheme="minorBidi"/>
          <w:color w:val="000000" w:themeColor="text1"/>
          <w:sz w:val="32"/>
          <w:szCs w:val="32"/>
        </w:rPr>
        <w:t xml:space="preserve">, 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หน้าร้าน 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</w:rPr>
        <w:t xml:space="preserve">SCG HOME Experience, SCG HOME 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บุญถาวร และ 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</w:rPr>
        <w:t xml:space="preserve">SCG Authorized Dealer 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ทั่วประเทศ หรือสอบถามเพิ่มเติมได้ที่ 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</w:rPr>
        <w:t xml:space="preserve">SCG HOME Contact Center </w:t>
      </w:r>
      <w:r w:rsidR="00655421" w:rsidRPr="00CE4C3A">
        <w:rPr>
          <w:rFonts w:asciiTheme="minorBidi" w:hAnsiTheme="minorBidi"/>
          <w:color w:val="000000" w:themeColor="text1"/>
          <w:sz w:val="32"/>
          <w:szCs w:val="32"/>
          <w:cs/>
        </w:rPr>
        <w:t>02-586-2222</w:t>
      </w:r>
    </w:p>
    <w:p w14:paraId="35088376" w14:textId="67163DD5" w:rsidR="003419E4" w:rsidRPr="00CE4C3A" w:rsidRDefault="00B16624" w:rsidP="00CE4C3A">
      <w:pPr>
        <w:rPr>
          <w:rFonts w:asciiTheme="minorBidi" w:hAnsiTheme="minorBidi"/>
          <w:b/>
          <w:bCs/>
          <w:sz w:val="32"/>
          <w:szCs w:val="32"/>
        </w:rPr>
      </w:pPr>
      <w:r w:rsidRPr="00CE4C3A">
        <w:rPr>
          <w:rFonts w:asciiTheme="minorBidi" w:hAnsiTheme="minorBidi"/>
          <w:sz w:val="32"/>
          <w:szCs w:val="32"/>
        </w:rPr>
        <w:t>##</w:t>
      </w:r>
      <w:r w:rsidR="005012B5" w:rsidRPr="00CE4C3A">
        <w:rPr>
          <w:rFonts w:asciiTheme="minorBidi" w:hAnsiTheme="minorBidi"/>
          <w:sz w:val="32"/>
          <w:szCs w:val="32"/>
        </w:rPr>
        <w:t>#</w:t>
      </w:r>
    </w:p>
    <w:sectPr w:rsidR="003419E4" w:rsidRPr="00CE4C3A" w:rsidSect="00C548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190" w:bottom="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D086C" w14:textId="77777777" w:rsidR="003C72CD" w:rsidRDefault="003C72CD" w:rsidP="00B16624">
      <w:r>
        <w:separator/>
      </w:r>
    </w:p>
  </w:endnote>
  <w:endnote w:type="continuationSeparator" w:id="0">
    <w:p w14:paraId="6736875A" w14:textId="77777777" w:rsidR="003C72CD" w:rsidRDefault="003C72CD" w:rsidP="00B16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F130C" w14:textId="77777777" w:rsidR="008E7CF6" w:rsidRDefault="008E7C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48F03" w14:textId="77777777" w:rsidR="008E7CF6" w:rsidRDefault="008E7C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7D63B" w14:textId="77777777" w:rsidR="008E7CF6" w:rsidRDefault="008E7C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B5B5C" w14:textId="77777777" w:rsidR="003C72CD" w:rsidRDefault="003C72CD" w:rsidP="00B16624">
      <w:r>
        <w:separator/>
      </w:r>
    </w:p>
  </w:footnote>
  <w:footnote w:type="continuationSeparator" w:id="0">
    <w:p w14:paraId="7B973304" w14:textId="77777777" w:rsidR="003C72CD" w:rsidRDefault="003C72CD" w:rsidP="00B16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B244E" w14:textId="77777777" w:rsidR="008E7CF6" w:rsidRDefault="008E7C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6D66C" w14:textId="3C6D653D" w:rsidR="00B16624" w:rsidRDefault="00B16624">
    <w:pPr>
      <w:pStyle w:val="Header"/>
    </w:pPr>
    <w:r w:rsidRPr="00F430FA">
      <w:rPr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4BD19A05" wp14:editId="5836D211">
          <wp:simplePos x="0" y="0"/>
          <wp:positionH relativeFrom="column">
            <wp:posOffset>4775835</wp:posOffset>
          </wp:positionH>
          <wp:positionV relativeFrom="paragraph">
            <wp:posOffset>-263255</wp:posOffset>
          </wp:positionV>
          <wp:extent cx="1437640" cy="880745"/>
          <wp:effectExtent l="0" t="0" r="0" b="0"/>
          <wp:wrapSquare wrapText="bothSides"/>
          <wp:docPr id="10" name="Google Shape;54;p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Google Shape;54;p13"/>
                  <pic:cNvPicPr preferRelativeResize="0"/>
                </pic:nvPicPr>
                <pic:blipFill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640" cy="880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10F563" w14:textId="416E19AD" w:rsidR="00B16624" w:rsidRDefault="00B16624">
    <w:pPr>
      <w:pStyle w:val="Header"/>
    </w:pPr>
  </w:p>
  <w:p w14:paraId="37DBDDB6" w14:textId="08D55D1F" w:rsidR="00B16624" w:rsidRDefault="00B16624">
    <w:pPr>
      <w:pStyle w:val="Header"/>
    </w:pPr>
  </w:p>
  <w:p w14:paraId="7C62251B" w14:textId="77777777" w:rsidR="00B16624" w:rsidRDefault="00B166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5C3B7" w14:textId="77777777" w:rsidR="008E7CF6" w:rsidRDefault="008E7C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C795F"/>
    <w:multiLevelType w:val="hybridMultilevel"/>
    <w:tmpl w:val="1E309FB4"/>
    <w:lvl w:ilvl="0" w:tplc="3B323A40">
      <w:start w:val="2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DC0"/>
    <w:rsid w:val="00013602"/>
    <w:rsid w:val="00027C08"/>
    <w:rsid w:val="0003160B"/>
    <w:rsid w:val="00043B9F"/>
    <w:rsid w:val="00082289"/>
    <w:rsid w:val="00087935"/>
    <w:rsid w:val="000B49DE"/>
    <w:rsid w:val="001104D2"/>
    <w:rsid w:val="00115194"/>
    <w:rsid w:val="00151171"/>
    <w:rsid w:val="001641F7"/>
    <w:rsid w:val="0019419A"/>
    <w:rsid w:val="001A231E"/>
    <w:rsid w:val="001A2F2D"/>
    <w:rsid w:val="001D364C"/>
    <w:rsid w:val="001D6BE9"/>
    <w:rsid w:val="001F4695"/>
    <w:rsid w:val="001F54E7"/>
    <w:rsid w:val="0022239D"/>
    <w:rsid w:val="00235EC7"/>
    <w:rsid w:val="002704DD"/>
    <w:rsid w:val="00283AAF"/>
    <w:rsid w:val="002D0DE9"/>
    <w:rsid w:val="002D4421"/>
    <w:rsid w:val="002F1C2D"/>
    <w:rsid w:val="003007C8"/>
    <w:rsid w:val="00314757"/>
    <w:rsid w:val="003419E4"/>
    <w:rsid w:val="00383544"/>
    <w:rsid w:val="003905AD"/>
    <w:rsid w:val="003C52A2"/>
    <w:rsid w:val="003C72CD"/>
    <w:rsid w:val="003E462D"/>
    <w:rsid w:val="00425696"/>
    <w:rsid w:val="0043176C"/>
    <w:rsid w:val="00451881"/>
    <w:rsid w:val="004571A3"/>
    <w:rsid w:val="00457B21"/>
    <w:rsid w:val="004724BC"/>
    <w:rsid w:val="0047319E"/>
    <w:rsid w:val="00485BC9"/>
    <w:rsid w:val="004A78E6"/>
    <w:rsid w:val="004F7F94"/>
    <w:rsid w:val="005012B5"/>
    <w:rsid w:val="00586B0A"/>
    <w:rsid w:val="005A3A48"/>
    <w:rsid w:val="00655421"/>
    <w:rsid w:val="00670651"/>
    <w:rsid w:val="006A4F69"/>
    <w:rsid w:val="006C64B1"/>
    <w:rsid w:val="006D12D5"/>
    <w:rsid w:val="006D6C31"/>
    <w:rsid w:val="006E4928"/>
    <w:rsid w:val="00704D8E"/>
    <w:rsid w:val="00710069"/>
    <w:rsid w:val="0071378E"/>
    <w:rsid w:val="0073194E"/>
    <w:rsid w:val="0073774F"/>
    <w:rsid w:val="007B66B7"/>
    <w:rsid w:val="007D356E"/>
    <w:rsid w:val="007E4ED1"/>
    <w:rsid w:val="007E50B2"/>
    <w:rsid w:val="007F6E5A"/>
    <w:rsid w:val="0081113F"/>
    <w:rsid w:val="00823023"/>
    <w:rsid w:val="008515FB"/>
    <w:rsid w:val="00861BBD"/>
    <w:rsid w:val="008E5374"/>
    <w:rsid w:val="008E7CF6"/>
    <w:rsid w:val="009241B2"/>
    <w:rsid w:val="00957824"/>
    <w:rsid w:val="00984913"/>
    <w:rsid w:val="009D3EFA"/>
    <w:rsid w:val="00A14804"/>
    <w:rsid w:val="00A52E0F"/>
    <w:rsid w:val="00A61FFB"/>
    <w:rsid w:val="00A71C43"/>
    <w:rsid w:val="00AD7CA7"/>
    <w:rsid w:val="00B16624"/>
    <w:rsid w:val="00B21AB8"/>
    <w:rsid w:val="00B35DC0"/>
    <w:rsid w:val="00B37E78"/>
    <w:rsid w:val="00B41651"/>
    <w:rsid w:val="00B46FDF"/>
    <w:rsid w:val="00B8256C"/>
    <w:rsid w:val="00B82CE6"/>
    <w:rsid w:val="00BA1C7F"/>
    <w:rsid w:val="00BE271A"/>
    <w:rsid w:val="00C02771"/>
    <w:rsid w:val="00C36599"/>
    <w:rsid w:val="00C54818"/>
    <w:rsid w:val="00C6578D"/>
    <w:rsid w:val="00C76B94"/>
    <w:rsid w:val="00C97774"/>
    <w:rsid w:val="00CA1DBC"/>
    <w:rsid w:val="00CC37DB"/>
    <w:rsid w:val="00CE0160"/>
    <w:rsid w:val="00CE4C3A"/>
    <w:rsid w:val="00CF7772"/>
    <w:rsid w:val="00D33073"/>
    <w:rsid w:val="00D8617D"/>
    <w:rsid w:val="00DA58A4"/>
    <w:rsid w:val="00DB0E94"/>
    <w:rsid w:val="00E07075"/>
    <w:rsid w:val="00E0742E"/>
    <w:rsid w:val="00E14B31"/>
    <w:rsid w:val="00E20B9F"/>
    <w:rsid w:val="00E81C00"/>
    <w:rsid w:val="00EB727C"/>
    <w:rsid w:val="00EC7FA5"/>
    <w:rsid w:val="00EE2FCF"/>
    <w:rsid w:val="00F21721"/>
    <w:rsid w:val="00F30BB8"/>
    <w:rsid w:val="00F33E51"/>
    <w:rsid w:val="00F82907"/>
    <w:rsid w:val="00F834DA"/>
    <w:rsid w:val="00F84C42"/>
    <w:rsid w:val="00F95E35"/>
    <w:rsid w:val="00FA147D"/>
    <w:rsid w:val="00FA2937"/>
    <w:rsid w:val="00FA5A49"/>
    <w:rsid w:val="00FE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6CC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9E4"/>
    <w:pPr>
      <w:spacing w:after="200" w:line="276" w:lineRule="auto"/>
      <w:ind w:left="720"/>
      <w:contextualSpacing/>
    </w:pPr>
    <w:rPr>
      <w:sz w:val="22"/>
      <w:szCs w:val="28"/>
    </w:rPr>
  </w:style>
  <w:style w:type="paragraph" w:styleId="NormalWeb">
    <w:name w:val="Normal (Web)"/>
    <w:basedOn w:val="Normal"/>
    <w:uiPriority w:val="99"/>
    <w:unhideWhenUsed/>
    <w:rsid w:val="00EE2FCF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B166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624"/>
  </w:style>
  <w:style w:type="paragraph" w:styleId="Footer">
    <w:name w:val="footer"/>
    <w:basedOn w:val="Normal"/>
    <w:link w:val="FooterChar"/>
    <w:uiPriority w:val="99"/>
    <w:unhideWhenUsed/>
    <w:rsid w:val="00B166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624"/>
  </w:style>
  <w:style w:type="character" w:styleId="Hyperlink">
    <w:name w:val="Hyperlink"/>
    <w:basedOn w:val="DefaultParagraphFont"/>
    <w:uiPriority w:val="99"/>
    <w:unhideWhenUsed/>
    <w:rsid w:val="0065542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307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27C08"/>
    <w:rPr>
      <w:i/>
      <w:iCs/>
    </w:rPr>
  </w:style>
  <w:style w:type="character" w:customStyle="1" w:styleId="UnresolvedMention">
    <w:name w:val="Unresolved Mention"/>
    <w:basedOn w:val="DefaultParagraphFont"/>
    <w:uiPriority w:val="99"/>
    <w:rsid w:val="001A23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9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cgbuildingmaterials.com/th/solution/solar-roo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F097B471CE444BF899A3AC7CA592C" ma:contentTypeVersion="14" ma:contentTypeDescription="Create a new document." ma:contentTypeScope="" ma:versionID="cbb86b4009a608dde0ccf69b8f78800a">
  <xsd:schema xmlns:xsd="http://www.w3.org/2001/XMLSchema" xmlns:xs="http://www.w3.org/2001/XMLSchema" xmlns:p="http://schemas.microsoft.com/office/2006/metadata/properties" xmlns:ns3="9f635147-6b06-4b0d-9e20-8b7f9125b961" xmlns:ns4="5b00aeb3-2cad-40b9-830c-cc6c34f423dc" targetNamespace="http://schemas.microsoft.com/office/2006/metadata/properties" ma:root="true" ma:fieldsID="b841ab0099b0baaae46da611a2e8fc07" ns3:_="" ns4:_="">
    <xsd:import namespace="9f635147-6b06-4b0d-9e20-8b7f9125b961"/>
    <xsd:import namespace="5b00aeb3-2cad-40b9-830c-cc6c34f423d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35147-6b06-4b0d-9e20-8b7f9125b9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0aeb3-2cad-40b9-830c-cc6c34f42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FFEB4-8064-41A5-A3FE-71122BA78E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E9EEBA-72BE-4B06-AFC2-AE347423B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635147-6b06-4b0d-9e20-8b7f9125b961"/>
    <ds:schemaRef ds:uri="5b00aeb3-2cad-40b9-830c-cc6c34f423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9B4514-95CB-46B4-9CBD-7EF9050EFE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80C1D4-5AF8-484A-94CB-CA216DB7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no_ta_kha@hotmail.com</dc:creator>
  <cp:keywords/>
  <dc:description/>
  <cp:lastModifiedBy>Ratchava Kaewthong</cp:lastModifiedBy>
  <cp:revision>2</cp:revision>
  <dcterms:created xsi:type="dcterms:W3CDTF">2022-11-16T04:28:00Z</dcterms:created>
  <dcterms:modified xsi:type="dcterms:W3CDTF">2022-11-16T04:28:00Z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0x010100B66F097B471CE444BF899A3AC7CA592C</vt:lpwstr>
  </property>
</Properties>
</file>